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0D" w:rsidRDefault="0086350D" w:rsidP="0086350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8F0309" wp14:editId="65743307">
            <wp:simplePos x="0" y="0"/>
            <wp:positionH relativeFrom="column">
              <wp:posOffset>-1032510</wp:posOffset>
            </wp:positionH>
            <wp:positionV relativeFrom="paragraph">
              <wp:posOffset>-691515</wp:posOffset>
            </wp:positionV>
            <wp:extent cx="7486650" cy="1064895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574" cy="1065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50D" w:rsidRDefault="00B878D9" w:rsidP="0086350D">
      <w:r>
        <w:t xml:space="preserve">                                         МКДОУ Детский сад №1 ЗАТО Солнечный</w:t>
      </w:r>
    </w:p>
    <w:p w:rsidR="00B878D9" w:rsidRDefault="00B878D9" w:rsidP="00B878D9">
      <w:pPr>
        <w:rPr>
          <w:rFonts w:ascii="Times New Roman" w:hAnsi="Times New Roman" w:cs="Times New Roman"/>
          <w:color w:val="FF0000"/>
          <w:sz w:val="44"/>
          <w:szCs w:val="36"/>
        </w:rPr>
      </w:pPr>
    </w:p>
    <w:p w:rsidR="00B878D9" w:rsidRDefault="00B878D9" w:rsidP="00B878D9">
      <w:pPr>
        <w:rPr>
          <w:rFonts w:ascii="Times New Roman" w:hAnsi="Times New Roman" w:cs="Times New Roman"/>
          <w:color w:val="FF0000"/>
          <w:sz w:val="44"/>
          <w:szCs w:val="36"/>
        </w:rPr>
      </w:pPr>
    </w:p>
    <w:p w:rsidR="00B878D9" w:rsidRDefault="00B878D9" w:rsidP="00B878D9">
      <w:pPr>
        <w:rPr>
          <w:rFonts w:ascii="Times New Roman" w:hAnsi="Times New Roman" w:cs="Times New Roman"/>
          <w:color w:val="FF0000"/>
          <w:sz w:val="44"/>
          <w:szCs w:val="36"/>
        </w:rPr>
      </w:pPr>
    </w:p>
    <w:p w:rsidR="00B878D9" w:rsidRDefault="00B878D9" w:rsidP="00B878D9">
      <w:pPr>
        <w:rPr>
          <w:rFonts w:ascii="Times New Roman" w:hAnsi="Times New Roman" w:cs="Times New Roman"/>
          <w:color w:val="FF0000"/>
          <w:sz w:val="44"/>
          <w:szCs w:val="36"/>
        </w:rPr>
      </w:pPr>
    </w:p>
    <w:p w:rsidR="0086350D" w:rsidRDefault="00B878D9" w:rsidP="00B878D9">
      <w:pPr>
        <w:rPr>
          <w:rFonts w:ascii="Times New Roman" w:hAnsi="Times New Roman" w:cs="Times New Roman"/>
          <w:color w:val="FF0000"/>
          <w:sz w:val="44"/>
          <w:szCs w:val="36"/>
        </w:rPr>
      </w:pPr>
      <w:r>
        <w:rPr>
          <w:rFonts w:ascii="Times New Roman" w:hAnsi="Times New Roman" w:cs="Times New Roman"/>
          <w:color w:val="FF0000"/>
          <w:sz w:val="44"/>
          <w:szCs w:val="36"/>
        </w:rPr>
        <w:t xml:space="preserve">                </w:t>
      </w:r>
      <w:r w:rsidR="0086350D" w:rsidRPr="0086350D">
        <w:rPr>
          <w:rFonts w:ascii="Times New Roman" w:hAnsi="Times New Roman" w:cs="Times New Roman"/>
          <w:color w:val="FF0000"/>
          <w:sz w:val="44"/>
          <w:szCs w:val="36"/>
        </w:rPr>
        <w:t xml:space="preserve">Как говорить с детьми о </w:t>
      </w:r>
    </w:p>
    <w:p w:rsidR="0086350D" w:rsidRPr="0086350D" w:rsidRDefault="0086350D" w:rsidP="0086350D">
      <w:pPr>
        <w:jc w:val="center"/>
        <w:rPr>
          <w:rFonts w:ascii="Times New Roman" w:hAnsi="Times New Roman" w:cs="Times New Roman"/>
          <w:color w:val="FF0000"/>
          <w:sz w:val="44"/>
          <w:szCs w:val="36"/>
        </w:rPr>
      </w:pPr>
      <w:r w:rsidRPr="0086350D">
        <w:rPr>
          <w:rFonts w:ascii="Times New Roman" w:hAnsi="Times New Roman" w:cs="Times New Roman"/>
          <w:color w:val="FF0000"/>
          <w:sz w:val="44"/>
          <w:szCs w:val="36"/>
        </w:rPr>
        <w:t>Великой Отечественной войне:</w:t>
      </w:r>
    </w:p>
    <w:p w:rsidR="00AF4845" w:rsidRPr="0086350D" w:rsidRDefault="0086350D" w:rsidP="0086350D">
      <w:pPr>
        <w:jc w:val="center"/>
        <w:rPr>
          <w:rFonts w:ascii="Times New Roman" w:hAnsi="Times New Roman" w:cs="Times New Roman"/>
          <w:color w:val="FF0000"/>
          <w:sz w:val="44"/>
          <w:szCs w:val="36"/>
        </w:rPr>
      </w:pPr>
      <w:r w:rsidRPr="0086350D">
        <w:rPr>
          <w:rFonts w:ascii="Times New Roman" w:hAnsi="Times New Roman" w:cs="Times New Roman"/>
          <w:color w:val="FF0000"/>
          <w:sz w:val="44"/>
          <w:szCs w:val="36"/>
        </w:rPr>
        <w:t>пять советов психолога</w:t>
      </w:r>
    </w:p>
    <w:p w:rsidR="0086350D" w:rsidRPr="0086350D" w:rsidRDefault="0086350D" w:rsidP="0086350D">
      <w:pPr>
        <w:jc w:val="center"/>
        <w:rPr>
          <w:rFonts w:ascii="Times New Roman" w:hAnsi="Times New Roman" w:cs="Times New Roman"/>
          <w:color w:val="FF0000"/>
          <w:sz w:val="44"/>
          <w:szCs w:val="36"/>
        </w:rPr>
      </w:pPr>
    </w:p>
    <w:p w:rsidR="0086350D" w:rsidRPr="0086350D" w:rsidRDefault="0086350D" w:rsidP="0086350D">
      <w:pPr>
        <w:jc w:val="center"/>
        <w:rPr>
          <w:rFonts w:ascii="Times New Roman" w:hAnsi="Times New Roman" w:cs="Times New Roman"/>
          <w:color w:val="FF0000"/>
          <w:sz w:val="44"/>
          <w:szCs w:val="36"/>
        </w:rPr>
      </w:pPr>
    </w:p>
    <w:p w:rsidR="0086350D" w:rsidRDefault="0086350D" w:rsidP="0086350D">
      <w:pPr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B878D9" w:rsidRDefault="00B878D9" w:rsidP="0086350D">
      <w:pPr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B878D9" w:rsidRDefault="00B878D9" w:rsidP="0086350D">
      <w:pPr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B878D9" w:rsidRDefault="00B878D9" w:rsidP="0086350D">
      <w:pPr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B878D9" w:rsidRDefault="00B878D9" w:rsidP="0086350D">
      <w:pPr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B878D9" w:rsidRPr="0086350D" w:rsidRDefault="00B878D9" w:rsidP="0086350D">
      <w:pPr>
        <w:jc w:val="center"/>
        <w:rPr>
          <w:rFonts w:ascii="Times New Roman" w:hAnsi="Times New Roman" w:cs="Times New Roman"/>
          <w:color w:val="FF0000"/>
          <w:sz w:val="44"/>
          <w:szCs w:val="36"/>
        </w:rPr>
      </w:pPr>
    </w:p>
    <w:p w:rsidR="0086350D" w:rsidRPr="0086350D" w:rsidRDefault="0086350D" w:rsidP="0086350D">
      <w:pPr>
        <w:jc w:val="center"/>
        <w:rPr>
          <w:rFonts w:ascii="Times New Roman" w:hAnsi="Times New Roman" w:cs="Times New Roman"/>
          <w:color w:val="FF0000"/>
          <w:sz w:val="44"/>
          <w:szCs w:val="36"/>
        </w:rPr>
      </w:pPr>
    </w:p>
    <w:p w:rsidR="0086350D" w:rsidRPr="0086350D" w:rsidRDefault="0086350D" w:rsidP="0086350D">
      <w:pPr>
        <w:jc w:val="center"/>
        <w:rPr>
          <w:rFonts w:ascii="Times New Roman" w:hAnsi="Times New Roman" w:cs="Times New Roman"/>
          <w:color w:val="FF0000"/>
          <w:sz w:val="44"/>
          <w:szCs w:val="36"/>
        </w:rPr>
      </w:pPr>
    </w:p>
    <w:p w:rsidR="0086350D" w:rsidRDefault="0086350D" w:rsidP="0086350D">
      <w:pPr>
        <w:jc w:val="center"/>
      </w:pPr>
    </w:p>
    <w:p w:rsidR="0086350D" w:rsidRDefault="0086350D" w:rsidP="0086350D">
      <w:pPr>
        <w:jc w:val="center"/>
      </w:pPr>
    </w:p>
    <w:p w:rsidR="0086350D" w:rsidRDefault="0086350D" w:rsidP="0086350D">
      <w:pPr>
        <w:jc w:val="center"/>
      </w:pPr>
    </w:p>
    <w:p w:rsidR="0086350D" w:rsidRDefault="0086350D" w:rsidP="0086350D">
      <w:pPr>
        <w:jc w:val="center"/>
      </w:pPr>
    </w:p>
    <w:p w:rsidR="0086350D" w:rsidRDefault="00B878D9" w:rsidP="0086350D">
      <w:pPr>
        <w:jc w:val="center"/>
      </w:pPr>
      <w:r>
        <w:t>2025 год</w:t>
      </w:r>
    </w:p>
    <w:p w:rsidR="0086350D" w:rsidRDefault="0086350D" w:rsidP="0086350D">
      <w:pPr>
        <w:jc w:val="center"/>
      </w:pPr>
    </w:p>
    <w:p w:rsidR="0086350D" w:rsidRDefault="00B878D9" w:rsidP="0086350D">
      <w:pPr>
        <w:jc w:val="center"/>
      </w:pPr>
      <w:r w:rsidRPr="0086350D">
        <w:rPr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2FF81B6" wp14:editId="3F1FF0D1">
            <wp:simplePos x="0" y="0"/>
            <wp:positionH relativeFrom="page">
              <wp:align>right</wp:align>
            </wp:positionH>
            <wp:positionV relativeFrom="paragraph">
              <wp:posOffset>-695325</wp:posOffset>
            </wp:positionV>
            <wp:extent cx="7486650" cy="10648950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50D" w:rsidRPr="00D96BA4" w:rsidRDefault="0086350D" w:rsidP="00D96BA4">
      <w:pPr>
        <w:jc w:val="center"/>
      </w:pPr>
      <w:r w:rsidRPr="0086350D">
        <w:rPr>
          <w:rFonts w:ascii="Times New Roman" w:hAnsi="Times New Roman" w:cs="Times New Roman"/>
          <w:sz w:val="30"/>
          <w:szCs w:val="30"/>
        </w:rPr>
        <w:t>Пусть каждый родитель сам решит, насколько он готов раскрыть ребёнку правду о войне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«А ты знаешь, какой завтра праздник?» 9 мая многие родители используют как повод для серьезного разговора о важнейшем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событии. И нередко попадают в тупик. Нужно ли рассказывать</w:t>
      </w:r>
    </w:p>
    <w:p w:rsidR="0086350D" w:rsidRPr="0086350D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ребенку о том, какой страшной ценой досталась Победа, или правильнее умолчать о миллионах убитых, замученных, </w:t>
      </w:r>
    </w:p>
    <w:p w:rsidR="0086350D" w:rsidRPr="0086350D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пропавших без вести? На чем заострить внимание? Какие образы 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и примеры использовать, чтобы было понятно, и чтобы зацепило? </w:t>
      </w:r>
    </w:p>
    <w:p w:rsidR="0086350D" w:rsidRPr="0086350D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И в то же время чтоб детсадовцы не просыпались в ужасе? Ведь малыши и даже школьники героев ветеранов, увы, видели только на фотографиях, дедушка их не сажал на коленку и не рассказывал про войну.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Зато они хорошо знают мультяшных супергероев с </w:t>
      </w:r>
      <w:r w:rsidR="00B878D9" w:rsidRPr="0086350D">
        <w:rPr>
          <w:rFonts w:ascii="Times New Roman" w:hAnsi="Times New Roman" w:cs="Times New Roman"/>
          <w:sz w:val="30"/>
          <w:szCs w:val="30"/>
        </w:rPr>
        <w:t>супер способностями</w:t>
      </w:r>
      <w:r w:rsidRPr="0086350D">
        <w:rPr>
          <w:rFonts w:ascii="Times New Roman" w:hAnsi="Times New Roman" w:cs="Times New Roman"/>
          <w:sz w:val="30"/>
          <w:szCs w:val="30"/>
        </w:rPr>
        <w:t xml:space="preserve">, да и в </w:t>
      </w:r>
      <w:proofErr w:type="spellStart"/>
      <w:r w:rsidRPr="0086350D">
        <w:rPr>
          <w:rFonts w:ascii="Times New Roman" w:hAnsi="Times New Roman" w:cs="Times New Roman"/>
          <w:sz w:val="30"/>
          <w:szCs w:val="30"/>
        </w:rPr>
        <w:t>войнушку</w:t>
      </w:r>
      <w:proofErr w:type="spellEnd"/>
      <w:r w:rsidRPr="0086350D">
        <w:rPr>
          <w:rFonts w:ascii="Times New Roman" w:hAnsi="Times New Roman" w:cs="Times New Roman"/>
          <w:sz w:val="30"/>
          <w:szCs w:val="30"/>
        </w:rPr>
        <w:t xml:space="preserve"> играют не на улице с деревянными автоматами, а сражаются с монстрами на компьютере. 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За советом мы обратились к детскому и семейному психологу Анне Быковой), автору популярной серии книг о воспитании детей </w:t>
      </w:r>
    </w:p>
    <w:p w:rsidR="0086350D" w:rsidRPr="0086350D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«Ленивая мама».</w:t>
      </w:r>
    </w:p>
    <w:p w:rsidR="00D96BA4" w:rsidRPr="00D96BA4" w:rsidRDefault="0086350D" w:rsidP="00D96B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6BA4">
        <w:rPr>
          <w:rFonts w:ascii="Times New Roman" w:hAnsi="Times New Roman" w:cs="Times New Roman"/>
          <w:sz w:val="30"/>
          <w:szCs w:val="30"/>
        </w:rPr>
        <w:t xml:space="preserve">Как взрослому повести разговор, чтобы и интерес пробудить, </w:t>
      </w:r>
    </w:p>
    <w:p w:rsidR="0086350D" w:rsidRPr="00D96BA4" w:rsidRDefault="0086350D" w:rsidP="00D96BA4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BA4">
        <w:rPr>
          <w:rFonts w:ascii="Times New Roman" w:hAnsi="Times New Roman" w:cs="Times New Roman"/>
          <w:sz w:val="30"/>
          <w:szCs w:val="30"/>
        </w:rPr>
        <w:t>и не напугать?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- Интерес не должен быть единственной эмоцией, когда мы говорим 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о войне. Печаль, скорбь, тревога, мужество, сострадание, любовь к ближнему, желание сохранить мир, признание ценности мирной</w:t>
      </w:r>
    </w:p>
    <w:p w:rsidR="0086350D" w:rsidRPr="0086350D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жизни – в этом смысл разговоров о войне. Важно не 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просто рассказать об историческом факте, а затронуть струны души. Специально для детей за послевоенные годы создано много художественных произведений о войне. Книги, фильмы,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мультфильмы. Из современных фильмов могу выделить «Крик тишины» и «Сестрёнка» - их можно смотреть вместе с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дошкольниками. Детям будут ближе и понятнее переживания</w:t>
      </w:r>
    </w:p>
    <w:p w:rsidR="0086350D" w:rsidRPr="0086350D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главных героев, если они близки по возрасту.</w:t>
      </w:r>
    </w:p>
    <w:p w:rsidR="00D96BA4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Можно вместе с ребёнком рассматривать старые фотографии в семейных альбомах, рассказывать о родственниках, которые жили </w:t>
      </w:r>
    </w:p>
    <w:p w:rsidR="0086350D" w:rsidRPr="0086350D" w:rsidRDefault="0086350D" w:rsidP="00D96B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годы Великой Отечественной. Как война повлияла на их жизнь? Рассказывать не только о подвигах и медалях. О голоде, лишениях, потерях. Естественно, дозировать информацию, учитывая возраст и степень впечатлительности ребёнка.</w:t>
      </w:r>
    </w:p>
    <w:p w:rsidR="00D96BA4" w:rsidRPr="00D96BA4" w:rsidRDefault="0086350D" w:rsidP="00D96B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BA4">
        <w:rPr>
          <w:rFonts w:ascii="Times New Roman" w:hAnsi="Times New Roman" w:cs="Times New Roman"/>
          <w:sz w:val="30"/>
          <w:szCs w:val="30"/>
        </w:rPr>
        <w:t xml:space="preserve">Психологи нередко советуют рассказывать детям истории </w:t>
      </w:r>
    </w:p>
    <w:p w:rsidR="00D96BA4" w:rsidRDefault="0086350D" w:rsidP="00D96BA4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BA4">
        <w:rPr>
          <w:rFonts w:ascii="Times New Roman" w:hAnsi="Times New Roman" w:cs="Times New Roman"/>
          <w:sz w:val="30"/>
          <w:szCs w:val="30"/>
        </w:rPr>
        <w:t>пионеров-героев — мол, так понятнее. Но многие дети-герои</w:t>
      </w:r>
    </w:p>
    <w:p w:rsidR="0086350D" w:rsidRPr="00D96BA4" w:rsidRDefault="00B878D9" w:rsidP="00D96BA4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DAA02F7" wp14:editId="4E4078B3">
            <wp:simplePos x="0" y="0"/>
            <wp:positionH relativeFrom="page">
              <wp:posOffset>83185</wp:posOffset>
            </wp:positionH>
            <wp:positionV relativeFrom="paragraph">
              <wp:posOffset>-691515</wp:posOffset>
            </wp:positionV>
            <wp:extent cx="7486650" cy="1064895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50D" w:rsidRPr="00D96BA4">
        <w:rPr>
          <w:rFonts w:ascii="Times New Roman" w:hAnsi="Times New Roman" w:cs="Times New Roman"/>
          <w:sz w:val="30"/>
          <w:szCs w:val="30"/>
        </w:rPr>
        <w:t xml:space="preserve"> были жестоко убиты. По вашему мнению, это удачный ход?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- Я тот ребёнок, которому в детском саду (а это происходило в начале 80-х) много рассказывали исключительно о пионерах-героях и вообще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о героях и их подвигах. Портреты пионеров-героев висели на стенах группы и музыкального зала. Воспитатели постарались, я знала всех героев по именам и могла цитировать тексты об их подвигах. На них призывали равняться. Могу сказать, что в свои пять лет я имела убеждение, что война – это возможность для подвига. «Жаль, что 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сейчас нет войны, а то я бы пошла воевать и тоже стала героем.» Странно, но ужасы пыток, хотя о них тоже говорили, прошли мимо детского сознания. У пятилетнего ребёнка критическое мышление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ещё не сильно развито.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По-моему, это совершенно не удачный ход. Понятнее, когда детям рассказывают о детях, их ровесниках, но неправильно рассказывать только о героях. Чтобы война не стала синонимом геройства.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Сейчас, когда детей берегут от негативной информации настолько, 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что даже переписывают старые сказки, создавая новые, в которых 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волк уже не ест козлят, ужасы войны тем более предпочитают 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скрывать, чтобы не травмировать детскую психику. В результате про голод, лишения, потери, смерть умалчивают, исключая их из цепочки ассоциаций, оставляя только праздник Победы. Что получаем в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детском восприятии? Война - Праздник - радость. Раскрывая тему войны, нельзя обходить тему смерти. Это не спортивное состязание,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где одна из команд оказалась сильнее и празднует победу. Если не готовы обсуждать с ребёнком тему смерти, не поднимайте тему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войны и Победы. Поэтому утренники ко Дню Победы в детском саду для трёх-четырехлетних детей я бы убрала, чтобы не сформировать у детей упрощённое плоское понимание праздника. Пусть каждый родитель сам решит, насколько он готов раскрыть ребёнку правду о войне.</w:t>
      </w:r>
    </w:p>
    <w:p w:rsidR="00D96BA4" w:rsidRPr="00D96BA4" w:rsidRDefault="0086350D" w:rsidP="00D96B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BA4">
        <w:rPr>
          <w:rFonts w:ascii="Times New Roman" w:hAnsi="Times New Roman" w:cs="Times New Roman"/>
          <w:sz w:val="30"/>
          <w:szCs w:val="30"/>
        </w:rPr>
        <w:t xml:space="preserve">Как отвечать на детские вопросы вроде: почему началась война, </w:t>
      </w:r>
    </w:p>
    <w:p w:rsidR="0086350D" w:rsidRPr="00D96BA4" w:rsidRDefault="0086350D" w:rsidP="00D96BA4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BA4">
        <w:rPr>
          <w:rFonts w:ascii="Times New Roman" w:hAnsi="Times New Roman" w:cs="Times New Roman"/>
          <w:sz w:val="30"/>
          <w:szCs w:val="30"/>
        </w:rPr>
        <w:t>что значит убивать, почему одни убивают других, что такое подвиг, что такое патриотизм, почему 9 мая праздник, если погибло столько людей…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- Нет единого правильного «как». Спорят историки, спорят философы, спорят социальные психологи. Сначала нужно самому найти ответы 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на эти вопросы, исходя из своей идеологии, системы ценностей и верований. А потом адаптировать свою версию для понимания ребёнком.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4. В чатах педагоги, да и родители сокрушаются: современным детям что Великая Отечественная, что война 1812 года, что ледовое побоище – события далекого прошлого. Потому и не впечатляет. Важно ли </w:t>
      </w:r>
      <w:r w:rsidR="00D96BA4" w:rsidRPr="0086350D">
        <w:rPr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E8A5BEA" wp14:editId="2CF4F008">
            <wp:simplePos x="0" y="0"/>
            <wp:positionH relativeFrom="page">
              <wp:posOffset>130810</wp:posOffset>
            </wp:positionH>
            <wp:positionV relativeFrom="paragraph">
              <wp:posOffset>-688340</wp:posOffset>
            </wp:positionV>
            <wp:extent cx="7486650" cy="10648950"/>
            <wp:effectExtent l="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50D">
        <w:rPr>
          <w:rFonts w:ascii="Times New Roman" w:hAnsi="Times New Roman" w:cs="Times New Roman"/>
          <w:sz w:val="30"/>
          <w:szCs w:val="30"/>
        </w:rPr>
        <w:t>достучаться до сердца - чтобы ребенок прослезился или как-то иначе проявил эмоции? А если не проняло?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- Можно иначе сформулировать вопрос. А почему нас, взрослых, не впечатляет война 1812 года? Тогда тоже ломались людские судьбы, тоже проливалась кровь. Умирать одинаково страшно в любом веке.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Важно ли достучаться? Зависит от цели, которую мы преследуем. 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Если наша цель - сформировать определенные нравственные ценности, а не просто рассказать об историческом факте, тогда важно, чтобы появились эмоции. Тогда события нужно раскрывать не через сухие цифры, а через судьбу простых людей и сопоставление себя с ними.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5. Что делать, если родители против парадов, милитаризации и прочего, что обычно входит в понятие воспитания патриотизма. Можно ли и нужно ли запрещать детям петь военные песни в школе, участвовать в реконструкциях?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- Запрещать не нужно, но можно рассказывать ребёнку о своём отношении, транслировать свою систему ценностей, при этом не осуждая других. Ребёнок сам решит, хочет он в этом участвовать или нет. Он может разделять взгляды родителей, но при этом участвовать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в школьном мероприятии, просто чтобы не отрываться от коллектива.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Думаю, все согласны с тем, что не существует единственно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правильного способа отдыхать. Кто-то любит дома в одиночестве читать книгу, кто-то предпочитает уехать в новое место с большой компанией друзей. Аналогично не существует единственно 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правильного способа радоваться или горевать. Мы все разные. И обходиться с травмами поколений тоже каждый предпочитает </w:t>
      </w:r>
      <w:r w:rsidR="00B878D9" w:rsidRPr="0086350D">
        <w:rPr>
          <w:rFonts w:ascii="Times New Roman" w:hAnsi="Times New Roman" w:cs="Times New Roman"/>
          <w:sz w:val="30"/>
          <w:szCs w:val="30"/>
        </w:rPr>
        <w:t>по-своему</w:t>
      </w:r>
      <w:bookmarkStart w:id="0" w:name="_GoBack"/>
      <w:bookmarkEnd w:id="0"/>
      <w:r w:rsidRPr="0086350D">
        <w:rPr>
          <w:rFonts w:ascii="Times New Roman" w:hAnsi="Times New Roman" w:cs="Times New Roman"/>
          <w:sz w:val="30"/>
          <w:szCs w:val="30"/>
        </w:rPr>
        <w:t xml:space="preserve">. Люди, прошедшие войну, интуитивно находили свой 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способ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справляться. Кто-то старался забыть и избегал любых напоминаний о войне. Кто-то, наоборот, чувствовал потребность говорить о ней. 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Кто-то 9 мая плакал на могилах однополчан. Кто-то, глядя на салют, ликовал, что смог выжить. Как тогда, так и сейчас, в семьях есть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разное отношение к этому дню, разные ведущие эмоции, разные традиции. Можно уважать эту разность.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КОНКРЕТНО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Что сказать дошколенку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Примерный план: почему началась война, кто напал на Советский 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Союз, кто такие фашисты, сколько длилась война, кто победил, какой праздник отмечаем 9 мая.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Говорим упрощенно, чтобы ребенок понял: «Когда твой прадедушка был таким же маленьким, как ты сейчас, на нашу страну напали очень злые люди - фашисты. Хотели отобрать поля, леса, реки, города, дома,</w:t>
      </w: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453D494" wp14:editId="0F0F0D42">
            <wp:simplePos x="0" y="0"/>
            <wp:positionH relativeFrom="page">
              <wp:align>right</wp:align>
            </wp:positionH>
            <wp:positionV relativeFrom="paragraph">
              <wp:posOffset>-692150</wp:posOffset>
            </wp:positionV>
            <wp:extent cx="7486650" cy="10648950"/>
            <wp:effectExtent l="0" t="0" r="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а всех жителей выгнать. Наши солдаты встали на защиту родины и победили захватчиков. 9 мая мы теперь отмечаем день Победы и говорим спасибо нашим защитникам за мир».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Чем еще дополнить рассказ о войне?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- Моряки, летчики, связисты, саперы – это те, кто участвовал в боях.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 Но работа на победу шла и в тылу: женщины, дети, пожилые люди 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 xml:space="preserve">без отдыха и выходных помогали, чем могли – шили форму, пекли 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хлеб, делали на заводах оружие, танки, снаряды.</w:t>
      </w:r>
      <w:r w:rsidRPr="0086350D">
        <w:rPr>
          <w:noProof/>
          <w:sz w:val="30"/>
          <w:szCs w:val="30"/>
          <w:lang w:eastAsia="ru-RU"/>
        </w:rPr>
        <w:t xml:space="preserve"> </w:t>
      </w:r>
    </w:p>
    <w:p w:rsidR="00D96BA4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- 13 городов России, Украины и Беларуси получили почетное звание «</w:t>
      </w:r>
      <w:r w:rsidR="00B878D9" w:rsidRPr="0086350D">
        <w:rPr>
          <w:rFonts w:ascii="Times New Roman" w:hAnsi="Times New Roman" w:cs="Times New Roman"/>
          <w:sz w:val="30"/>
          <w:szCs w:val="30"/>
        </w:rPr>
        <w:t>город герой</w:t>
      </w:r>
      <w:r w:rsidRPr="0086350D">
        <w:rPr>
          <w:rFonts w:ascii="Times New Roman" w:hAnsi="Times New Roman" w:cs="Times New Roman"/>
          <w:sz w:val="30"/>
          <w:szCs w:val="30"/>
        </w:rPr>
        <w:t xml:space="preserve">» за то, что их жители проявили особый героизм и мужество, защищая свою родину. Это Москва, Брест, Одесса, Ленинград, Киев, Севастополь, Мурманск, Тула, Минск, </w:t>
      </w:r>
    </w:p>
    <w:p w:rsidR="0086350D" w:rsidRP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Новороссийск, Керчь, Сталинград (сейчас Волгоград), Смоленск.</w:t>
      </w:r>
    </w:p>
    <w:p w:rsidR="0086350D" w:rsidRDefault="0086350D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6350D">
        <w:rPr>
          <w:rFonts w:ascii="Times New Roman" w:hAnsi="Times New Roman" w:cs="Times New Roman"/>
          <w:sz w:val="30"/>
          <w:szCs w:val="30"/>
        </w:rPr>
        <w:t>- Военные награды – ордена и медали – вручали самым храбрым воинам: и командирам, и простым солдатам.</w:t>
      </w: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CA280A4" wp14:editId="112DF656">
            <wp:simplePos x="0" y="0"/>
            <wp:positionH relativeFrom="column">
              <wp:posOffset>1110615</wp:posOffset>
            </wp:positionH>
            <wp:positionV relativeFrom="paragraph">
              <wp:posOffset>10160</wp:posOffset>
            </wp:positionV>
            <wp:extent cx="2592070" cy="2016125"/>
            <wp:effectExtent l="0" t="0" r="0" b="3175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01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Pr="0086350D" w:rsidRDefault="00D96BA4" w:rsidP="00D96B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96BA4" w:rsidRDefault="00D96BA4" w:rsidP="00D96BA4">
      <w:pPr>
        <w:spacing w:after="0" w:line="240" w:lineRule="auto"/>
        <w:rPr>
          <w:b/>
          <w:bCs/>
          <w:i/>
          <w:iCs/>
          <w:noProof/>
          <w:sz w:val="30"/>
          <w:szCs w:val="30"/>
          <w:lang w:eastAsia="ru-RU"/>
        </w:rPr>
      </w:pPr>
    </w:p>
    <w:p w:rsidR="00D96BA4" w:rsidRDefault="00D96BA4" w:rsidP="00D96BA4">
      <w:pPr>
        <w:spacing w:after="0" w:line="240" w:lineRule="auto"/>
        <w:rPr>
          <w:b/>
          <w:bCs/>
          <w:i/>
          <w:iCs/>
          <w:noProof/>
          <w:sz w:val="30"/>
          <w:szCs w:val="30"/>
          <w:lang w:eastAsia="ru-RU"/>
        </w:rPr>
      </w:pPr>
      <w:r w:rsidRPr="00D96BA4">
        <w:rPr>
          <w:b/>
          <w:bCs/>
          <w:i/>
          <w:iCs/>
          <w:noProof/>
          <w:sz w:val="30"/>
          <w:szCs w:val="30"/>
          <w:lang w:eastAsia="ru-RU"/>
        </w:rPr>
        <w:t xml:space="preserve">Победа в войне – это ликование и скорбь. Время их не приглушает. </w:t>
      </w:r>
    </w:p>
    <w:p w:rsidR="00D96BA4" w:rsidRDefault="00D96BA4" w:rsidP="00D96BA4">
      <w:pPr>
        <w:spacing w:after="0" w:line="240" w:lineRule="auto"/>
        <w:rPr>
          <w:b/>
          <w:bCs/>
          <w:i/>
          <w:iCs/>
          <w:noProof/>
          <w:sz w:val="30"/>
          <w:szCs w:val="30"/>
          <w:lang w:eastAsia="ru-RU"/>
        </w:rPr>
      </w:pPr>
      <w:r w:rsidRPr="00D96BA4">
        <w:rPr>
          <w:b/>
          <w:bCs/>
          <w:i/>
          <w:iCs/>
          <w:noProof/>
          <w:sz w:val="30"/>
          <w:szCs w:val="30"/>
          <w:lang w:eastAsia="ru-RU"/>
        </w:rPr>
        <w:t xml:space="preserve">А мы с вами должны эту память о самой страшной войне, </w:t>
      </w:r>
    </w:p>
    <w:p w:rsidR="00D96BA4" w:rsidRDefault="00D96BA4" w:rsidP="00D96BA4">
      <w:pPr>
        <w:spacing w:after="0" w:line="240" w:lineRule="auto"/>
        <w:rPr>
          <w:b/>
          <w:bCs/>
          <w:i/>
          <w:iCs/>
          <w:noProof/>
          <w:sz w:val="30"/>
          <w:szCs w:val="30"/>
          <w:lang w:eastAsia="ru-RU"/>
        </w:rPr>
      </w:pPr>
      <w:r w:rsidRPr="00D96BA4">
        <w:rPr>
          <w:b/>
          <w:bCs/>
          <w:i/>
          <w:iCs/>
          <w:noProof/>
          <w:sz w:val="30"/>
          <w:szCs w:val="30"/>
          <w:lang w:eastAsia="ru-RU"/>
        </w:rPr>
        <w:t xml:space="preserve">которая коснулась каждой семьи, передавать из поколения в поколение. День Победы был, есть и должен оставаться самым святым праздником. Ведь те, кто заплатил за него своей жизнью, дали </w:t>
      </w:r>
    </w:p>
    <w:p w:rsidR="00D96BA4" w:rsidRDefault="00D96BA4" w:rsidP="00D96BA4">
      <w:pPr>
        <w:spacing w:after="0" w:line="240" w:lineRule="auto"/>
        <w:rPr>
          <w:b/>
          <w:bCs/>
          <w:i/>
          <w:iCs/>
          <w:noProof/>
          <w:sz w:val="30"/>
          <w:szCs w:val="30"/>
          <w:lang w:eastAsia="ru-RU"/>
        </w:rPr>
      </w:pPr>
      <w:r w:rsidRPr="00D96BA4">
        <w:rPr>
          <w:b/>
          <w:bCs/>
          <w:i/>
          <w:iCs/>
          <w:noProof/>
          <w:sz w:val="30"/>
          <w:szCs w:val="30"/>
          <w:lang w:eastAsia="ru-RU"/>
        </w:rPr>
        <w:t xml:space="preserve">нам возможность жить сейчас. Мы обязаны помнить об этом всегда. Память павших и не доживших до сегодняшнего дня </w:t>
      </w:r>
    </w:p>
    <w:p w:rsidR="00D96BA4" w:rsidRPr="00D96BA4" w:rsidRDefault="00D96BA4" w:rsidP="00D96BA4">
      <w:pPr>
        <w:spacing w:after="0" w:line="240" w:lineRule="auto"/>
        <w:rPr>
          <w:b/>
          <w:bCs/>
          <w:noProof/>
          <w:sz w:val="30"/>
          <w:szCs w:val="30"/>
          <w:lang w:eastAsia="ru-RU"/>
        </w:rPr>
      </w:pPr>
      <w:r w:rsidRPr="00D96BA4">
        <w:rPr>
          <w:b/>
          <w:bCs/>
          <w:i/>
          <w:iCs/>
          <w:noProof/>
          <w:sz w:val="30"/>
          <w:szCs w:val="30"/>
          <w:lang w:eastAsia="ru-RU"/>
        </w:rPr>
        <w:t>почтим минутой молчания</w:t>
      </w:r>
    </w:p>
    <w:p w:rsidR="0086350D" w:rsidRPr="0086350D" w:rsidRDefault="0086350D" w:rsidP="0086350D">
      <w:pPr>
        <w:spacing w:after="0"/>
        <w:jc w:val="center"/>
        <w:rPr>
          <w:rFonts w:ascii="Times New Roman" w:hAnsi="Times New Roman" w:cs="Times New Roman"/>
          <w:sz w:val="32"/>
        </w:rPr>
      </w:pPr>
    </w:p>
    <w:sectPr w:rsidR="0086350D" w:rsidRPr="0086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D063C"/>
    <w:multiLevelType w:val="hybridMultilevel"/>
    <w:tmpl w:val="C5EA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34"/>
    <w:rsid w:val="0086350D"/>
    <w:rsid w:val="00AF4845"/>
    <w:rsid w:val="00B878D9"/>
    <w:rsid w:val="00D96BA4"/>
    <w:rsid w:val="00E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795C"/>
  <w15:chartTrackingRefBased/>
  <w15:docId w15:val="{B5CBBCF7-4F8D-4AD5-88E3-434D1DC7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2025-02-16T11:19:00Z</dcterms:created>
  <dcterms:modified xsi:type="dcterms:W3CDTF">2025-02-16T16:45:00Z</dcterms:modified>
</cp:coreProperties>
</file>