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Сегодня поздравить спешит детвора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Любимую нашу планету,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Желаем здоровья, всех благ и добра.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Ведь лучше земли нашей нет!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 xml:space="preserve"> Наша планета земля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Очень щедра и богата: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Горы, леса и поля –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Дом наш родимый, ребята.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 xml:space="preserve"> Давайте будем беречь планету,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Другой такой на свете нету.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Развеем над нею и тучи и дым,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В обиду ее никому не дадим.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Беречь будем птиц, насекомых, зверей,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От этого станем мы только добрей.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Украсим всю землю садами, цветами,</w:t>
      </w:r>
    </w:p>
    <w:p w:rsidR="00814E39" w:rsidRPr="00814E39" w:rsidRDefault="00814E39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14E39">
        <w:rPr>
          <w:rFonts w:ascii="Times New Roman" w:eastAsia="Times New Roman" w:hAnsi="Times New Roman" w:cs="Times New Roman"/>
          <w:color w:val="000000"/>
          <w:sz w:val="28"/>
        </w:rPr>
        <w:t>Такая планета нужна нам с вами!</w:t>
      </w:r>
    </w:p>
    <w:p w:rsidR="002F69C1" w:rsidRDefault="00C77C42" w:rsidP="002F69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 всем мире 20 марта, по инициативе ООН, празднуется День Земли, который имеет миротворческую и гуманистическую направленность. </w:t>
      </w:r>
    </w:p>
    <w:p w:rsidR="00C06795" w:rsidRDefault="00C77C42" w:rsidP="002F69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Дата 20 марта была выбрана и официально утверждена в 1971 году ООН для Дня Земли именно потому, что на это время выпадает день весеннего равноденствия, когда меняется биологический ритм планеты, и она переходит на новый виток своего развития, когда происходит пробуждение природы и ее обновление. В обращении ООН говорится: 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всеземную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общность и взаимную зависимость друг от друга». Основателем этого Дня считается известный американский общественный деятель 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Мортон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Сегодня День Земли – всемирное движение гражданских инициатив в защиту планеты как общего глобального Дома, объединяющее множество различных мероприятий и акций, как природоохранных и экологических, так и миротворческих. Это не столько праздник, сколько повод еще раз задуматься о проблемах хрупкой и уязвимой окружающей среды, проблемах взаимоотношений человека и окружающего мира.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>Среди наиболее популярных мероприятий в деле защиты и благоустройства окружающей среды, проводимых в этот день в разных уголках планеты - это экологические выставки и фестивали, марафоны и конференции о природе, уборка улиц и территорий в городах, посадка деревьев и остановка автомобильного движения на оживленных улицах крупных городов, культурные акции и концерты…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Также стоит отметить, что по сложившейся традиции, ежегодно в рамках Дня Земли в подавляющем большинстве стран непременно принято в течении одной минуты звонить в Колокол Мира, который является символом мирной жизни, дружбы и солидарности всех народов, и призывом к действию во имя сохранения культуры и лучших достижений человечества. Смысл этой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церемонии в том, чтобы в течение этой минуты, люди подумали о том, как сохранить планету, как улучшить жизнь на ней, ощутить себя жителями и частью Земли.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Есть у Дня Земли и свой флаг с изображением одной из первых фотографий нашей планеты из Космоса. Это знак осознания, что только совместными усилиями можно решать глобальные экологические и социальные проблемы на Земле. </w:t>
      </w:r>
      <w:bookmarkStart w:id="0" w:name="_GoBack"/>
      <w:bookmarkEnd w:id="0"/>
      <w:r>
        <w:rPr>
          <w:rFonts w:ascii="Calibri" w:eastAsia="Calibri" w:hAnsi="Calibri" w:cs="Calibri"/>
        </w:rPr>
        <w:br/>
      </w:r>
      <w:r w:rsidR="001A6CC1">
        <w:rPr>
          <w:rFonts w:ascii="Times New Roman" w:eastAsia="Times New Roman" w:hAnsi="Times New Roman" w:cs="Times New Roman"/>
          <w:sz w:val="28"/>
        </w:rPr>
        <w:t>21 марта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A6CC1">
        <w:rPr>
          <w:rFonts w:ascii="Times New Roman" w:eastAsia="Times New Roman" w:hAnsi="Times New Roman" w:cs="Times New Roman"/>
          <w:sz w:val="28"/>
        </w:rPr>
        <w:t>в нашем детском саду прошел праздник «День земли», е</w:t>
      </w:r>
      <w:r>
        <w:rPr>
          <w:rFonts w:ascii="Times New Roman" w:eastAsia="Times New Roman" w:hAnsi="Times New Roman" w:cs="Times New Roman"/>
          <w:sz w:val="28"/>
        </w:rPr>
        <w:t>го мы соединили с Межд</w:t>
      </w:r>
      <w:r w:rsidR="002F69C1">
        <w:rPr>
          <w:rFonts w:ascii="Times New Roman" w:eastAsia="Times New Roman" w:hAnsi="Times New Roman" w:cs="Times New Roman"/>
          <w:sz w:val="28"/>
        </w:rPr>
        <w:t>ународным днём леса</w:t>
      </w:r>
      <w:r>
        <w:rPr>
          <w:rFonts w:ascii="Times New Roman" w:eastAsia="Times New Roman" w:hAnsi="Times New Roman" w:cs="Times New Roman"/>
          <w:sz w:val="28"/>
        </w:rPr>
        <w:t xml:space="preserve"> (21 марта). Ребята средней и подготовительной групп совершили путешествие в лес, где читали стихи, играли, танцевали. В конце путешествия дети п</w:t>
      </w:r>
      <w:r w:rsidR="002F69C1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лучили памятку о правилах поведения в лесу, раскраски.</w:t>
      </w:r>
    </w:p>
    <w:p w:rsidR="00C62649" w:rsidRDefault="00C62649">
      <w:pPr>
        <w:rPr>
          <w:rFonts w:ascii="Times New Roman" w:eastAsia="Times New Roman" w:hAnsi="Times New Roman" w:cs="Times New Roman"/>
          <w:noProof/>
          <w:sz w:val="28"/>
        </w:rPr>
      </w:pPr>
      <w:r w:rsidRPr="00C6264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782253" cy="3709670"/>
            <wp:effectExtent l="0" t="0" r="0" b="0"/>
            <wp:docPr id="3" name="Рисунок 3" descr="C:\Users\Ирина\Desktop\фотки\MZM3eae2W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фотки\MZM3eae2WM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914" cy="37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</w:rPr>
        <w:t xml:space="preserve">    </w:t>
      </w:r>
      <w:r w:rsidRPr="00C6264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28608" cy="3771478"/>
            <wp:effectExtent l="0" t="0" r="0" b="0"/>
            <wp:docPr id="4" name="Рисунок 4" descr="C:\Users\Ирина\Desktop\фотки\PUnySsrU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фотки\PUnySsrUb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77" cy="37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95" w:rsidRDefault="002F69C1">
      <w:pPr>
        <w:rPr>
          <w:rFonts w:ascii="Times New Roman" w:eastAsia="Times New Roman" w:hAnsi="Times New Roman" w:cs="Times New Roman"/>
          <w:sz w:val="28"/>
        </w:rPr>
      </w:pPr>
      <w:r w:rsidRPr="002F69C1"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inline distT="0" distB="0" distL="0" distR="0" wp14:anchorId="44304DE8" wp14:editId="0C298DD5">
            <wp:extent cx="2706211" cy="3608280"/>
            <wp:effectExtent l="0" t="0" r="0" b="0"/>
            <wp:docPr id="6" name="Рисунок 6" descr="C:\Users\Ирина\Desktop\фотки\YCjpBkbph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фотки\YCjpBkbphK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57" cy="3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649" w:rsidRPr="00C6264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686050" cy="3581400"/>
            <wp:effectExtent l="0" t="0" r="0" b="0"/>
            <wp:docPr id="1" name="Рисунок 1" descr="C:\Users\Ирина\Desktop\фотки\_LifyOlZN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фотки\_LifyOlZNz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71" cy="358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649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62649" w:rsidRPr="00C62649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49880" cy="3799840"/>
            <wp:effectExtent l="0" t="0" r="0" b="0"/>
            <wp:docPr id="2" name="Рисунок 2" descr="C:\Users\Ирина\Desktop\фотки\L0PQl8eO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фотки\L0PQl8eOZ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469" cy="380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C1">
        <w:rPr>
          <w:rFonts w:ascii="Times New Roman" w:eastAsia="Times New Roman" w:hAnsi="Times New Roman" w:cs="Times New Roman"/>
          <w:sz w:val="28"/>
        </w:rPr>
        <w:t xml:space="preserve"> </w:t>
      </w:r>
      <w:r w:rsidRPr="002F69C1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35592" cy="3780789"/>
            <wp:effectExtent l="0" t="0" r="0" b="0"/>
            <wp:docPr id="5" name="Рисунок 5" descr="C:\Users\Ирина\Desktop\фотки\ylKXebwnU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фотки\ylKXebwnU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568" cy="37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C06795" w:rsidRDefault="00C06795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C06795" w:rsidRDefault="00C77C4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C06795" w:rsidRDefault="00C06795">
      <w:pPr>
        <w:rPr>
          <w:rFonts w:ascii="Calibri" w:eastAsia="Calibri" w:hAnsi="Calibri" w:cs="Calibri"/>
        </w:rPr>
      </w:pPr>
    </w:p>
    <w:sectPr w:rsidR="00C06795" w:rsidSect="002F69C1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795"/>
    <w:rsid w:val="00101A0E"/>
    <w:rsid w:val="001A6CC1"/>
    <w:rsid w:val="002F69C1"/>
    <w:rsid w:val="00526FD4"/>
    <w:rsid w:val="00814E39"/>
    <w:rsid w:val="00C06795"/>
    <w:rsid w:val="00C62649"/>
    <w:rsid w:val="00C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B333A-9C5E-49D6-8B07-11398E6B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6</cp:revision>
  <dcterms:created xsi:type="dcterms:W3CDTF">2022-03-22T10:09:00Z</dcterms:created>
  <dcterms:modified xsi:type="dcterms:W3CDTF">2022-03-23T06:44:00Z</dcterms:modified>
</cp:coreProperties>
</file>