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28" w:rsidRPr="00647928" w:rsidRDefault="00647928" w:rsidP="006479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 xml:space="preserve">МУНИЦИПАЛЬНОЕ КАЗЕННОЕ ДОШКОЛЬНОЕ ОБРАЗОВАТЕЛЬНОЕ УЧРЕЖДЕНИЕ ДЕТСКИЙ САД № </w:t>
      </w:r>
      <w:proofErr w:type="gramStart"/>
      <w:r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</w:rPr>
        <w:t xml:space="preserve"> ЗАТО СОЛНЕЧНЫЙ</w:t>
      </w:r>
    </w:p>
    <w:p w:rsidR="00647928" w:rsidRDefault="00647928" w:rsidP="006479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</w:pPr>
    </w:p>
    <w:p w:rsidR="00647928" w:rsidRDefault="00647928" w:rsidP="006479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</w:pPr>
    </w:p>
    <w:p w:rsidR="00647928" w:rsidRDefault="00647928" w:rsidP="00647928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</w:pPr>
    </w:p>
    <w:p w:rsidR="00647928" w:rsidRDefault="00647928" w:rsidP="00C978FD">
      <w:pPr>
        <w:shd w:val="clear" w:color="auto" w:fill="FFFFFF"/>
        <w:spacing w:before="240" w:after="120" w:line="630" w:lineRule="atLeast"/>
        <w:jc w:val="center"/>
        <w:outlineLvl w:val="0"/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</w:pPr>
    </w:p>
    <w:p w:rsidR="00647928" w:rsidRDefault="00647928" w:rsidP="00C978FD">
      <w:pPr>
        <w:shd w:val="clear" w:color="auto" w:fill="FFFFFF"/>
        <w:spacing w:before="240" w:after="120" w:line="630" w:lineRule="atLeast"/>
        <w:jc w:val="center"/>
        <w:outlineLvl w:val="0"/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</w:pPr>
    </w:p>
    <w:p w:rsidR="00647928" w:rsidRDefault="00647928" w:rsidP="00647928">
      <w:pPr>
        <w:shd w:val="clear" w:color="auto" w:fill="FFFFFF"/>
        <w:spacing w:before="240" w:after="120" w:line="63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kern w:val="36"/>
          <w:sz w:val="48"/>
          <w:szCs w:val="48"/>
          <w:lang w:eastAsia="ru-RU"/>
        </w:rPr>
        <w:t>КОНСУЛЬТАЦИЯ ДЛЯ РОДИТЕЛЕй</w:t>
      </w:r>
    </w:p>
    <w:p w:rsidR="00C978FD" w:rsidRPr="00647928" w:rsidRDefault="00647928" w:rsidP="00647928">
      <w:pPr>
        <w:shd w:val="clear" w:color="auto" w:fill="FFFFFF"/>
        <w:spacing w:before="240" w:after="120" w:line="630" w:lineRule="atLeast"/>
        <w:ind w:left="-851" w:firstLine="851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kern w:val="36"/>
          <w:sz w:val="48"/>
          <w:szCs w:val="48"/>
          <w:lang w:eastAsia="ru-RU"/>
        </w:rPr>
        <w:t>«</w:t>
      </w:r>
      <w:r w:rsidR="00C978FD" w:rsidRPr="00647928">
        <w:rPr>
          <w:rFonts w:ascii="Times New Roman" w:eastAsia="Times New Roman" w:hAnsi="Times New Roman" w:cs="Times New Roman"/>
          <w:b/>
          <w:caps/>
          <w:color w:val="FF0000"/>
          <w:kern w:val="36"/>
          <w:sz w:val="48"/>
          <w:szCs w:val="48"/>
          <w:lang w:eastAsia="ru-RU"/>
        </w:rPr>
        <w:t>ЗАСТЕНЧИВЫЕ ДЕТИ – ПЛОХО ЛИ ЭТО</w:t>
      </w:r>
      <w:r>
        <w:rPr>
          <w:rFonts w:ascii="Times New Roman" w:eastAsia="Times New Roman" w:hAnsi="Times New Roman" w:cs="Times New Roman"/>
          <w:b/>
          <w:caps/>
          <w:color w:val="FF0000"/>
          <w:kern w:val="36"/>
          <w:sz w:val="48"/>
          <w:szCs w:val="48"/>
          <w:lang w:eastAsia="ru-RU"/>
        </w:rPr>
        <w:t>»</w:t>
      </w: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647928" w:rsidRDefault="00647928" w:rsidP="00647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Выполнила </w:t>
      </w:r>
    </w:p>
    <w:p w:rsidR="00647928" w:rsidRDefault="00647928" w:rsidP="00647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воспитатель первой категории </w:t>
      </w:r>
    </w:p>
    <w:p w:rsidR="00647928" w:rsidRDefault="00647928" w:rsidP="00647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</w:t>
      </w:r>
      <w:proofErr w:type="spellStart"/>
      <w:r>
        <w:rPr>
          <w:color w:val="000000"/>
          <w:sz w:val="28"/>
        </w:rPr>
        <w:t>Шаханова</w:t>
      </w:r>
      <w:proofErr w:type="spellEnd"/>
      <w:r>
        <w:rPr>
          <w:color w:val="000000"/>
          <w:sz w:val="28"/>
        </w:rPr>
        <w:t xml:space="preserve"> Е.Г.</w:t>
      </w:r>
    </w:p>
    <w:p w:rsidR="00647928" w:rsidRDefault="00647928" w:rsidP="006479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>Застенчивость одна из самых сложных и распространенных проблем межличностных отношений. Она порождает целый ряд весьма существенных трудностей в отношениях с людьми. Застенчивым людям сложно знакомиться, в ходе общения они испытывают отрицательные эмоциональные состояния, имеют сложности в выражении своего мнения, отличаются излишней сдержанностью, не умеют себя подать, скованны в обществе людей и пр.</w:t>
      </w: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Fonts w:ascii="Monotype Corsiva" w:hAnsi="Monotype Corsiva"/>
          <w:b/>
          <w:color w:val="000000"/>
          <w:sz w:val="28"/>
        </w:rPr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 xml:space="preserve">Как и у большинства психологических проблем, эта особенность своими корнями уходит в детство. Согласно проведенным наблюдениям у многих детей застенчивость появляется уже в трехлетнем возрасте и может сохраняться все дошкольное детство. Почти все детки, которые вели себя застенчиво в возрасте трех лет, сохранили это качество до школы. Выраженность застенчивости на протяжении дошкольного периода претерпевает изменения. В младшем дошкольном возрасте она проявляется слабее всего, на пятом году жизни резко возрастает и вновь сокращается к семи. На пятом году жизни возрастание застенчивости имеет характер возрастного феномена. Появившись в этот период, это качество </w:t>
      </w:r>
      <w:proofErr w:type="gramStart"/>
      <w:r w:rsidR="00C978FD" w:rsidRPr="00647928">
        <w:rPr>
          <w:rFonts w:ascii="Monotype Corsiva" w:hAnsi="Monotype Corsiva"/>
          <w:b/>
          <w:color w:val="000000"/>
          <w:sz w:val="28"/>
        </w:rPr>
        <w:t>может остаться устойчивой чертой личности омрачая</w:t>
      </w:r>
      <w:proofErr w:type="gramEnd"/>
      <w:r w:rsidR="00C978FD" w:rsidRPr="00647928">
        <w:rPr>
          <w:rFonts w:ascii="Monotype Corsiva" w:hAnsi="Monotype Corsiva"/>
          <w:b/>
          <w:color w:val="000000"/>
          <w:sz w:val="28"/>
        </w:rPr>
        <w:t xml:space="preserve"> и усложняя жизнь человека. Крайне важно распознать эту черту вовремя и остановить ее развитие.</w:t>
      </w: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Fonts w:ascii="Monotype Corsiva" w:hAnsi="Monotype Corsiva"/>
          <w:b/>
          <w:color w:val="000000"/>
          <w:sz w:val="28"/>
        </w:rPr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>У застенчивых детей в поведении, как правило, отражается борьба противоположных тенденций: с одной стороны ребенок, желает подойти к взрослому незнакомому человеку, и даже начинает движение к нему, однако по мере приближения шаги замедляются и ребенок останавливается, обходит человека стороной или возвращается назад. Подобное поведение называют амбивалентным.</w:t>
      </w: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Fonts w:ascii="Monotype Corsiva" w:hAnsi="Monotype Corsiva"/>
          <w:b/>
          <w:color w:val="000000"/>
          <w:sz w:val="28"/>
        </w:rPr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>Во время общения с посторонними или при встрече с новыми обстоятельствами ребенок испытывает острый эмоциональный дискомфорт. Его признаки проявляется в неуверенности, робости, напряжении, выражении страха или тревоги. Дети боятся любых публичных выступлений, их пугает даже необходимость отвечать на вопросы воспитателя или педагога на занятиях.</w:t>
      </w: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Fonts w:ascii="Monotype Corsiva" w:hAnsi="Monotype Corsiva"/>
          <w:b/>
          <w:color w:val="000000"/>
          <w:sz w:val="28"/>
        </w:rPr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>Эти особенности без труда можно увидеть, наблюдая за поведением ребенка. Детей, у которых они слишком часто проявляются, особенно в безопасных ситуациях относят к группе застенчивых.</w:t>
      </w: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Fonts w:ascii="Monotype Corsiva" w:hAnsi="Monotype Corsiva"/>
          <w:b/>
          <w:color w:val="000000"/>
          <w:sz w:val="28"/>
        </w:rPr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 xml:space="preserve">Анализ показывает, что таких детей отличает высокая чувствительность к оценке взрослого (как ожидаемой, так и реальной). У застенчивых ребятишек наблюдается обостренное ожидание оценки и восприятие. Удача успокаивает и вдохновляет их, однако малейшее замечание вызывает замедление деятельности и новый всплеск смущения и робости. Ребенок ведет себя крайне застенчиво в тех ситуациях, в которых ожидает неуспеха. В случаях затруднения он нерешительно смотрит в глаза взрослому, стесняясь попросить помощи. Время от времени, преодолевая внутреннее напряжение, робко улыбается, слегка ежится и тихо говорит: «Не получается». Он одновременно неуверен в положительной оценке взрослого и правильности собственных действий. Застенчивость проявляется в желании привлечь к себе внимание с одной стороны и боязнь оказаться в центре внимания, выделиться среди сверстников, с другой. Эта особенность очень ярко проявляется при первой встрече ребенка </w:t>
      </w:r>
      <w:proofErr w:type="gramStart"/>
      <w:r w:rsidR="00C978FD" w:rsidRPr="00647928">
        <w:rPr>
          <w:rFonts w:ascii="Monotype Corsiva" w:hAnsi="Monotype Corsiva"/>
          <w:b/>
          <w:color w:val="000000"/>
          <w:sz w:val="28"/>
        </w:rPr>
        <w:t>со</w:t>
      </w:r>
      <w:proofErr w:type="gramEnd"/>
      <w:r w:rsidR="00C978FD" w:rsidRPr="00647928">
        <w:rPr>
          <w:rFonts w:ascii="Monotype Corsiva" w:hAnsi="Monotype Corsiva"/>
          <w:b/>
          <w:color w:val="000000"/>
          <w:sz w:val="28"/>
        </w:rPr>
        <w:t xml:space="preserve"> взрослым, а также в начале совместной деятельности.</w:t>
      </w: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Fonts w:ascii="Monotype Corsiva" w:hAnsi="Monotype Corsiva"/>
          <w:b/>
          <w:color w:val="000000"/>
          <w:sz w:val="28"/>
        </w:rPr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 xml:space="preserve">Все затруднения в общении ребенка с другими людьми тесно связаны с восприятием отношения других и его отношением к себе. Ожидание критического отношения со стороны </w:t>
      </w:r>
      <w:r w:rsidR="00C978FD" w:rsidRPr="00647928">
        <w:rPr>
          <w:rFonts w:ascii="Monotype Corsiva" w:hAnsi="Monotype Corsiva"/>
          <w:b/>
          <w:color w:val="000000"/>
          <w:sz w:val="28"/>
        </w:rPr>
        <w:lastRenderedPageBreak/>
        <w:t xml:space="preserve">взрослых определяет его смущение и робость. Это особенно заметно при общении с малознакомыми или незнакомыми людьми, чье отношение к нему неизвестно. Не решаясь открыто получить поддержку, дети прибегают к </w:t>
      </w:r>
      <w:proofErr w:type="gramStart"/>
      <w:r w:rsidR="00C978FD" w:rsidRPr="00647928">
        <w:rPr>
          <w:rFonts w:ascii="Monotype Corsiva" w:hAnsi="Monotype Corsiva"/>
          <w:b/>
          <w:color w:val="000000"/>
          <w:sz w:val="28"/>
        </w:rPr>
        <w:t>весьма своеобразному</w:t>
      </w:r>
      <w:proofErr w:type="gramEnd"/>
      <w:r w:rsidR="00C978FD" w:rsidRPr="00647928">
        <w:rPr>
          <w:rFonts w:ascii="Monotype Corsiva" w:hAnsi="Monotype Corsiva"/>
          <w:b/>
          <w:color w:val="000000"/>
          <w:sz w:val="28"/>
        </w:rPr>
        <w:t xml:space="preserve"> способу усиления своего Я, принося с собой на занятие любимую игрушку, которую прижимают к себе в случае затруднения. Неизвестность оценки взрослого практически парализует ребенка; поэтому он всеми силами старается избежать этой ситуации, или переключить внимание собеседника на что-то другое.</w:t>
      </w: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Fonts w:ascii="Monotype Corsiva" w:hAnsi="Monotype Corsiva"/>
          <w:b/>
          <w:color w:val="000000"/>
          <w:sz w:val="28"/>
        </w:rPr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>Стоит отметить, что уровень умственного развития таких детей ни в чем не уступает сверстникам. Очень часто застенчивые дети справляются с заданиями гораздо лучше их незастенчивых ровесников. Однако в случае отрицательной оценки или неудачи в достижении результата менее настойчивы. Для этих детей характерно чрезвычайно острое переживание оценки взрослого, особенно если она отрицательна зачастую парализующее и общение, и практическую деятельность ребенка. Незастенчивый ребенок в подобной ситуации устремляется к активному поиску ошибки и старается привлечь внимание взрослого, застенчивый же дошкольник опускает глаза, внешне и внутренне сжимается, испытывая чувство вины за неумелость, и обратиться за помощью не решается.</w:t>
      </w:r>
    </w:p>
    <w:p w:rsidR="00C978FD" w:rsidRPr="00647928" w:rsidRDefault="00647928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Fonts w:ascii="Monotype Corsiva" w:hAnsi="Monotype Corsiva"/>
          <w:b/>
          <w:color w:val="000000"/>
          <w:sz w:val="28"/>
        </w:rPr>
        <w:t xml:space="preserve">     </w:t>
      </w:r>
      <w:r w:rsidR="00C978FD" w:rsidRPr="00647928">
        <w:rPr>
          <w:rFonts w:ascii="Monotype Corsiva" w:hAnsi="Monotype Corsiva"/>
          <w:b/>
          <w:color w:val="000000"/>
          <w:sz w:val="28"/>
        </w:rPr>
        <w:t>Подведем итог. Застенчивый ребенок, стремится к общению с другими людьми, доброжелательно относится к ним, с одной стороны. Тогда как с другой не решается проявлять свои потребности и себя. Причина подобных нарушений заключается в характере отношения ребенка к себе самому. Ребенок имеет довольно высокую самооценку, считает себя очень хорошим, и в то же время сомневается в доброжелательном отношении других, особенно незнакомых людей. Неуверенность застенчивого ребенка блокирует его инициативу, не дает возможности удовлетворять имеющиеся потребности в полноценном общении и в совместной деятельности в полной мере.</w:t>
      </w:r>
    </w:p>
    <w:p w:rsidR="00C978FD" w:rsidRPr="00647928" w:rsidRDefault="00647928" w:rsidP="00C978FD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b/>
          <w:color w:val="000000"/>
          <w:sz w:val="28"/>
        </w:rPr>
      </w:pPr>
      <w:r w:rsidRPr="00647928">
        <w:rPr>
          <w:rStyle w:val="a4"/>
          <w:rFonts w:ascii="Monotype Corsiva" w:hAnsi="Monotype Corsiva"/>
          <w:color w:val="333333"/>
          <w:sz w:val="28"/>
        </w:rPr>
        <w:t xml:space="preserve">     </w:t>
      </w:r>
      <w:r w:rsidR="00C978FD" w:rsidRPr="00647928">
        <w:rPr>
          <w:rStyle w:val="a4"/>
          <w:rFonts w:ascii="Monotype Corsiva" w:hAnsi="Monotype Corsiva"/>
          <w:color w:val="333333"/>
          <w:sz w:val="28"/>
        </w:rPr>
        <w:t>Он слишком остро переживает.</w:t>
      </w:r>
      <w:r w:rsidR="00C978FD" w:rsidRPr="00647928">
        <w:rPr>
          <w:rStyle w:val="apple-converted-space"/>
          <w:rFonts w:ascii="Monotype Corsiva" w:hAnsi="Monotype Corsiva"/>
          <w:b/>
          <w:color w:val="000000"/>
          <w:sz w:val="28"/>
        </w:rPr>
        <w:t> </w:t>
      </w:r>
      <w:r w:rsidR="00C978FD" w:rsidRPr="00647928">
        <w:rPr>
          <w:rFonts w:ascii="Monotype Corsiva" w:hAnsi="Monotype Corsiva"/>
          <w:b/>
          <w:color w:val="000000"/>
          <w:sz w:val="28"/>
        </w:rPr>
        <w:t>Повышенная тревога часто заслоняет содержание и общения и совместной деятельности. Уважение и признание выступают в качестве главных, заслоняя собой деловые и познавательные интересы, препятствуя реализации способностей и общению. Мучительное переживание своего собственного Я, своей уязвимости постоянно сковывает ребенка, не давая ему возможности выразить свои переживания, открыто проявить свои, зачастую превосходные, способности. Однако в тех ситуациях, когда ребенок отвлекается и «забывает о себе», он такой же общительный и открытый, как его незастенчивые ровесники.</w:t>
      </w:r>
    </w:p>
    <w:p w:rsidR="00B5770D" w:rsidRPr="00647928" w:rsidRDefault="00B5770D" w:rsidP="00C978FD">
      <w:pPr>
        <w:jc w:val="both"/>
        <w:rPr>
          <w:rFonts w:ascii="Monotype Corsiva" w:hAnsi="Monotype Corsiva" w:cs="Times New Roman"/>
          <w:b/>
          <w:sz w:val="24"/>
        </w:rPr>
      </w:pPr>
    </w:p>
    <w:sectPr w:rsidR="00B5770D" w:rsidRPr="00647928" w:rsidSect="00647928">
      <w:pgSz w:w="11906" w:h="16838"/>
      <w:pgMar w:top="1134" w:right="850" w:bottom="1134" w:left="993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8FD"/>
    <w:rsid w:val="00647928"/>
    <w:rsid w:val="0067189E"/>
    <w:rsid w:val="00B5770D"/>
    <w:rsid w:val="00C978FD"/>
    <w:rsid w:val="00D9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FD"/>
    <w:rPr>
      <w:b/>
      <w:bCs/>
    </w:rPr>
  </w:style>
  <w:style w:type="character" w:customStyle="1" w:styleId="apple-converted-space">
    <w:name w:val="apple-converted-space"/>
    <w:basedOn w:val="a0"/>
    <w:rsid w:val="00C97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5</cp:revision>
  <dcterms:created xsi:type="dcterms:W3CDTF">2016-12-14T20:41:00Z</dcterms:created>
  <dcterms:modified xsi:type="dcterms:W3CDTF">2021-04-06T19:59:00Z</dcterms:modified>
</cp:coreProperties>
</file>