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129" w:rsidRPr="00334811" w:rsidRDefault="00B54703">
      <w:pPr>
        <w:spacing w:before="150" w:after="450" w:line="288" w:lineRule="auto"/>
        <w:jc w:val="center"/>
        <w:rPr>
          <w:rFonts w:ascii="Times New Roman" w:eastAsia="Arial" w:hAnsi="Times New Roman" w:cs="Times New Roman"/>
          <w:color w:val="FF0000"/>
          <w:sz w:val="40"/>
          <w:szCs w:val="40"/>
        </w:rPr>
      </w:pPr>
      <w:r w:rsidRPr="00334811">
        <w:rPr>
          <w:rFonts w:ascii="Times New Roman" w:eastAsia="Arial" w:hAnsi="Times New Roman" w:cs="Times New Roman"/>
          <w:color w:val="FF0000"/>
          <w:sz w:val="40"/>
          <w:szCs w:val="40"/>
        </w:rPr>
        <w:t xml:space="preserve">Консультация для родителей подготовительной группы </w:t>
      </w:r>
      <w:bookmarkStart w:id="0" w:name="_GoBack"/>
      <w:bookmarkEnd w:id="0"/>
    </w:p>
    <w:p w:rsidR="00862129" w:rsidRPr="00334811" w:rsidRDefault="00B54703">
      <w:pPr>
        <w:spacing w:before="150" w:after="450" w:line="288" w:lineRule="auto"/>
        <w:jc w:val="center"/>
        <w:rPr>
          <w:rFonts w:ascii="Times New Roman" w:eastAsia="Arial" w:hAnsi="Times New Roman" w:cs="Times New Roman"/>
          <w:i/>
          <w:iCs/>
          <w:color w:val="002060"/>
          <w:sz w:val="40"/>
          <w:szCs w:val="40"/>
        </w:rPr>
      </w:pPr>
      <w:r w:rsidRPr="00334811">
        <w:rPr>
          <w:rFonts w:ascii="Times New Roman" w:eastAsia="Arial" w:hAnsi="Times New Roman" w:cs="Times New Roman"/>
          <w:i/>
          <w:iCs/>
          <w:color w:val="002060"/>
          <w:sz w:val="40"/>
          <w:szCs w:val="40"/>
        </w:rPr>
        <w:t>«Готовим руку дошкольника к письму».</w:t>
      </w:r>
    </w:p>
    <w:p w:rsidR="00862129" w:rsidRDefault="00862129">
      <w:pPr>
        <w:spacing w:after="0" w:line="240" w:lineRule="auto"/>
        <w:ind w:firstLine="360"/>
        <w:rPr>
          <w:rFonts w:ascii="Arial" w:eastAsia="Arial" w:hAnsi="Arial" w:cs="Arial"/>
          <w:color w:val="111111"/>
          <w:sz w:val="27"/>
        </w:rPr>
      </w:pP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Дошкольный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 возраст – наилучшее время для развития способностей человека, когда формирование личности происходит наиболее быстро. 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Родителей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 и педагогов волнуют 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вопросы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: как обеспечить полноценное развитие ребенка в 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дошкольном возрасте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, как правильно 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подготовить его к школе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? Учеными доказано, что развитие руки ребенка находится в тесной связи с развитием речи и мышления.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Уровень развития мелкой моторики – один из показателей интеллектуальной 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готовности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 к школьному обучению. Обычно ребенок, имеющий высокий уровень развития мелкой моторики, умеет логически рассуждать, у него достаточно развиты память, внимание и связная речь.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Для овладения навыком 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письма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 необходима определенная функциональная зрелость </w:t>
      </w:r>
      <w:proofErr w:type="spellStart"/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коры</w:t>
      </w:r>
      <w:proofErr w:type="spellEnd"/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головного мозга. 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Неподготовленность к письму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, недостаточное развитие мелкой моторики, зрительного восприятия, внимания могут привести к возникновению негативного отношения к учебе, тревожного состояния ребенка в школе. Поэтому в 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дошкольном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 возрасте важно развивать механизмы, необходимые для овладения 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письмом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Но важно помнить, что в 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дошкольном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 возрасте важна именно 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подготовка к письму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, а не обучение ему. Умение выполнять мелкие движения с предметами развивается в старшем 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дошкольном возрасте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, именно к 5-7 годам заканчивается созревание соответствующих зон головного мозга, развитие мелких мышц кисти.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Работа по развитию движений рук должна проводиться регулярно. Занятия должны приносить ребенку радость, ни в коей мере нельзя допускать скуки и переутомления.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Чем же можно позаниматься с детьми, чтобы развить ручную умелость?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Запускать пальцами мелкие волчки.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Разминать пальцами пластилин, глину.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Катать по очереди каждым пальцем камешки, мелкие бусинки, шарики.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Сжимать и разжимать кулачки, при этом можно играть, как будто кулачок-бутончик цветка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(утром он проснулся и открылся, а вечером заснул- закрылся, спрятался)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lastRenderedPageBreak/>
        <w:t>- Делать мягкие кулачки, которые можно легко разжать и в которые взрослый может просунуть свои пальцы, и крепкие, которые не разожмешь.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Двумя пальцами руки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(указательным и средним)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«ходить»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 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Показать отдельно только один палец - указательный, затем два (указательный и средний, далее три, четыре, пять.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Показать отдельно только один палец - большой.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Барабанить всеми пальцами обеих рук по столу.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Махать в воздухе только пальцами.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Кистями рук делать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«фонарики»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- Хлопать в ладоши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: тихо и громко, в разном темпе.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Собирать все пальчики в щепотку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(пальцы собрались вместе- разбежались)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Нанизывать крупные пуговицы, шарики, бусинки на нитку.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Наматывать тонкую проволоку в цветной обмотке на катушку, на собственный палец получается колечко или спираль.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Завязывать узлы на толстой веревке, на шнуре.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Застегивать пуговицы, крючки, молнии, замочки, закручивать крышки, заводить механические игрушки ключиками.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Закручивать шурупы, гайки.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Игры с конструктором.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Складывание матрешек.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Игра с вкладышами.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Рисование в воздухе.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Игры с песком, водой.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Мять руками поролоновые шарики, губку.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Шить, вязать на спицах.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Рисовать, раскрашивать, штриховать.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- Резать ножницами.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lastRenderedPageBreak/>
        <w:t>- Рисовать различными материалами (ручкой, карандашами, мелом, цветными мелками, акварелью, гуашью, углем и т. д.)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Очень важной частью работы по развитию мелкой моторики являются 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«пальчиковые игры»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. Игры эти очень эмоциональные, можно проводить и дома. Они увлекательны и способствуют развитию речи, творческой деятельности. 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«Пальчиковые игры»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 как бы отражают реальность окружающего мира - предметы, животных, людей, их деятельность, явления природы.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Пальчиковые игры – это инсценировка каких- либо рифмованных историй, сказок при помощи пальцев. Многие игры требуют участия обеих рук, что дает возможность детям ориентироваться в понятиях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«вправо»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,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«влево»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,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«вверх»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, 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«вниз»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 и т. д.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Очень важны эти игры для развития творчества детей. Если ребенок усвоит какую-нибудь одну пальчиковую игру, он обязательно будет стараться придумать новую инсценировку для других стихов и песен.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Замечательно развивают мелкую моторику пальчиковые игры. Вот пример простых пальчиковых игр, которые детки делают с удовольствием.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  <w:u w:val="single"/>
        </w:rPr>
        <w:t>Салат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: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Мы капусту рубим-рубим (постукиваем по столу ребром ладони,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Мы капусту солим-солим (пальцы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«в щепотке»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, делаем вид, как будто солим что-то,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Мы капусту мнем-мнем (мнем на столе воображаемую капусту,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Мы капусту трем-трем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(ладони лежат на столе, двигаем их вперед, назад)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  <w:u w:val="single"/>
        </w:rPr>
        <w:t>Замочек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: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На двери висел замок (пальцы обеих рук нужно сцепить,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Я открыть его не мог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(слегка тянем руки в разные стороны)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Мы замочком покрутили (в запястье вращаем руками, не разъединяя пальцев,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Мы замочком повертели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(крутим руками в другую сторону)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lastRenderedPageBreak/>
        <w:t>И открыли (разъединяем пальцы рук, встряхиваем кистями!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  <w:u w:val="single"/>
        </w:rPr>
        <w:t>Животные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: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К нам на стол забрался слон (постукиваем кулачками о стол,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Начал громко топать он.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И лошадки прибежали (пальцами имитируем ноги бегущей лошадки,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Копытами застучали.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Тихо по земле, шурша (кладем ладони на стол и двигаем ими,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Ползет змейка не спеша.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Грациозны и легки (перебираем пальцами, едва касаясь поверхности стола,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Приползли к нам паучки!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Развитие точности движений при 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письме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  <w:u w:val="single"/>
        </w:rPr>
        <w:t>Предлагайте ребенку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: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обводить трафареты и шаблоны;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чертить линии и фигуры под линейку;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раскрашивать, штриховать, обводить рисунки по пунктиру;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соединять точки, пронумерованные по порядку;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учиться проводить ровные линии через весь лист.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Когда рука немного натренирована, стоит поработать над умением ребенка концентрировать внимание на деталях. Этот навык очень важен при списывании. Ведь ребенок, глядя на рисунок, не привык разделять его на детали.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Развитие внимания ребенка к деталям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Игра </w:t>
      </w:r>
      <w:r w:rsidRPr="002A2A48">
        <w:rPr>
          <w:rFonts w:ascii="Times New Roman" w:eastAsia="Arial" w:hAnsi="Times New Roman" w:cs="Times New Roman"/>
          <w:b/>
          <w:i/>
          <w:color w:val="111111"/>
          <w:sz w:val="28"/>
          <w:szCs w:val="28"/>
        </w:rPr>
        <w:t>«</w:t>
      </w:r>
      <w:proofErr w:type="spellStart"/>
      <w:r w:rsidRPr="002A2A48">
        <w:rPr>
          <w:rFonts w:ascii="Times New Roman" w:eastAsia="Arial" w:hAnsi="Times New Roman" w:cs="Times New Roman"/>
          <w:b/>
          <w:i/>
          <w:color w:val="111111"/>
          <w:sz w:val="28"/>
          <w:szCs w:val="28"/>
        </w:rPr>
        <w:t>Повторялки</w:t>
      </w:r>
      <w:proofErr w:type="spellEnd"/>
      <w:r w:rsidRPr="002A2A48">
        <w:rPr>
          <w:rFonts w:ascii="Times New Roman" w:eastAsia="Arial" w:hAnsi="Times New Roman" w:cs="Times New Roman"/>
          <w:b/>
          <w:i/>
          <w:color w:val="111111"/>
          <w:sz w:val="28"/>
          <w:szCs w:val="28"/>
        </w:rPr>
        <w:t>»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 xml:space="preserve">. 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Вы рисуете рисунок, добавляя деталь за деталью, а ребенок на своем листе повторяет за вами. Можно меняться ролями.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Рисуем животных поэтапно. Если у вас нет таких книжек, рисуйте животное по частям, позволяя ребенку делать те же действия у себя в альбоме.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Игра </w:t>
      </w:r>
      <w:r w:rsidRPr="002A2A48">
        <w:rPr>
          <w:rFonts w:ascii="Times New Roman" w:eastAsia="Arial" w:hAnsi="Times New Roman" w:cs="Times New Roman"/>
          <w:b/>
          <w:i/>
          <w:color w:val="111111"/>
          <w:sz w:val="28"/>
          <w:szCs w:val="28"/>
        </w:rPr>
        <w:t>«Что пропало?»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.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Нарисуйте картинку на листе простым карандашом. За один раз вытирайте ластиком одну деталь – ребенок должен заметить, что пропало.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lastRenderedPageBreak/>
        <w:t>Ориентация на листе.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Осваиваем клетки. Обводим клетки, учимся отступать одну, две или три клетки. Рисуем по клеткам простые узоры и фигуры.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Осваиваем линии. Закрашиваем в тетради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«в косую»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 только рабочую линию. Рисуем в этой линии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«волну»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, овалы, палочки. Учимся не выходить за линию.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</w:t>
      </w:r>
      <w:r w:rsidRPr="002A2A48">
        <w:rPr>
          <w:rFonts w:ascii="Times New Roman" w:eastAsia="Arial" w:hAnsi="Times New Roman" w:cs="Times New Roman"/>
          <w:b/>
          <w:i/>
          <w:color w:val="111111"/>
          <w:sz w:val="28"/>
          <w:szCs w:val="28"/>
        </w:rPr>
        <w:t>Знакомимся»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 с полями.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Расскажите малышу, что за линию полей буквы или цифры не должны забегать, – там живет мышка, которая их может съесть. Так ребенок быстро поймет, что от него требуется.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Игра </w:t>
      </w:r>
      <w:r w:rsidRPr="002A2A48">
        <w:rPr>
          <w:rFonts w:ascii="Times New Roman" w:eastAsia="Arial" w:hAnsi="Times New Roman" w:cs="Times New Roman"/>
          <w:b/>
          <w:i/>
          <w:color w:val="111111"/>
          <w:sz w:val="28"/>
          <w:szCs w:val="28"/>
        </w:rPr>
        <w:t>«Где живет колобок»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.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Попросите ребенка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«скатать»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 из бумаги или пластилина колобка. Говорите ребенку фразы типа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«Колобок живет в правом верхнем углу листа»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 или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«Колобок живет посреди листа»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 и подобные, а задача ребенка положить колобка в правильное место.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Если вы ежедневно будете уделять 15-30 минут </w:t>
      </w: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подготовке к письму руки ребенка 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(чередуя перечисленные в статье задания и виды деятельности, ваш первоклассник с гордостью покажет вам свои первые прописи.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Как можно укреплять мышцы рук?</w:t>
      </w:r>
    </w:p>
    <w:p w:rsidR="00862129" w:rsidRPr="002A2A48" w:rsidRDefault="00B54703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Ежедневно гуляйте с ребенком на спортивной площадке. Пусть ребенок карабкается по лесенкам, болтается на канате, перебирает руками на </w:t>
      </w:r>
      <w:proofErr w:type="spellStart"/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рукоходе</w:t>
      </w:r>
      <w:proofErr w:type="spellEnd"/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, подтягивается на турнике </w:t>
      </w:r>
      <w:r w:rsidRPr="002A2A48">
        <w:rPr>
          <w:rFonts w:ascii="Times New Roman" w:eastAsia="Arial" w:hAnsi="Times New Roman" w:cs="Times New Roman"/>
          <w:i/>
          <w:color w:val="111111"/>
          <w:sz w:val="28"/>
          <w:szCs w:val="28"/>
        </w:rPr>
        <w:t>(с вашей помощью)</w:t>
      </w: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 и так далее.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Поощряйте все действия, где нужно работать руками и прилагать силу.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Научите ребенка пользоваться эспандером. Если такового не имеется, пусть малыш сжимает в руке резиновый мячик или игрушку. Можно выжимать воду из мочалки, пока не наберется целая миска воды.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b/>
          <w:color w:val="111111"/>
          <w:sz w:val="28"/>
          <w:szCs w:val="28"/>
        </w:rPr>
        <w:t>Упражнения для улучшения координации рук.</w:t>
      </w:r>
    </w:p>
    <w:p w:rsidR="00862129" w:rsidRPr="002A2A48" w:rsidRDefault="00B54703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2A2A48">
        <w:rPr>
          <w:rFonts w:ascii="Times New Roman" w:eastAsia="Arial" w:hAnsi="Times New Roman" w:cs="Times New Roman"/>
          <w:color w:val="111111"/>
          <w:sz w:val="28"/>
          <w:szCs w:val="28"/>
        </w:rPr>
        <w:t>Как можно чаще играйте с мячами. Учите ребенка бросать, ловить, отбивать мяч от пола. Бросайте мяч в мишень, попадайте в корзину и так далее. Начинать удобно с надувных мячей (их легко ловить, постепенно переходите на маленькие, массажные мячики).</w:t>
      </w:r>
    </w:p>
    <w:p w:rsidR="00862129" w:rsidRPr="002A2A48" w:rsidRDefault="008621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62129" w:rsidRPr="002A2A48" w:rsidSect="00334811"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129"/>
    <w:rsid w:val="002A2A48"/>
    <w:rsid w:val="00334811"/>
    <w:rsid w:val="00862129"/>
    <w:rsid w:val="00B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530B-15D6-46E1-83A7-AFC9E78F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2021-02-17T04:55:00Z</dcterms:created>
  <dcterms:modified xsi:type="dcterms:W3CDTF">2021-03-09T11:58:00Z</dcterms:modified>
</cp:coreProperties>
</file>